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3D" w:rsidRPr="002F4FB3" w:rsidRDefault="00FC183D" w:rsidP="00860A49">
      <w:pPr>
        <w:shd w:val="clear" w:color="auto" w:fill="FFFFFF"/>
        <w:spacing w:after="0" w:line="240" w:lineRule="auto"/>
        <w:contextualSpacing/>
        <w:outlineLvl w:val="1"/>
        <w:rPr>
          <w:rFonts w:eastAsia="Times New Roman" w:cs="Segoe UI"/>
          <w:b/>
          <w:bCs/>
          <w:color w:val="0F1115"/>
          <w:sz w:val="36"/>
          <w:szCs w:val="36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36"/>
          <w:szCs w:val="36"/>
          <w:lang w:eastAsia="ru-RU"/>
        </w:rPr>
        <w:t>Требования к протоколу собрания (конференции)</w:t>
      </w:r>
    </w:p>
    <w:p w:rsidR="00FC183D" w:rsidRPr="002F4FB3" w:rsidRDefault="00FC183D" w:rsidP="00860A49">
      <w:p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Протокол ведётся в свободной форме, но должен содержать обязательные сведения, перечисленные в </w:t>
      </w: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ст. 6, п. 4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Положения.</w:t>
      </w:r>
    </w:p>
    <w:p w:rsidR="00FC183D" w:rsidRPr="002F4FB3" w:rsidRDefault="00FC183D" w:rsidP="00860A49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Обязательные реквизиты протокола: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Дата и место проведения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собрания/конференции.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Общее число граждан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(жителей), имеющих право участвовать в ТОС на данной территории.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Для конференции: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общее количество избранных делегатов.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Количество присутствующих:</w:t>
      </w:r>
    </w:p>
    <w:p w:rsidR="00FC183D" w:rsidRPr="002F4FB3" w:rsidRDefault="00FC183D" w:rsidP="00860A49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proofErr w:type="gramStart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для</w:t>
      </w:r>
      <w:proofErr w:type="gramEnd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 xml:space="preserve"> собрания – число участников;</w:t>
      </w:r>
    </w:p>
    <w:p w:rsidR="00FC183D" w:rsidRPr="002F4FB3" w:rsidRDefault="00FC183D" w:rsidP="00860A49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proofErr w:type="gramStart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для</w:t>
      </w:r>
      <w:proofErr w:type="gramEnd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 xml:space="preserve"> конференции – число делегатов.</w:t>
      </w:r>
      <w:bookmarkStart w:id="0" w:name="_GoBack"/>
      <w:bookmarkEnd w:id="0"/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Фамилия, имя, отчество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председательствующего и секретаря.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Повестка дня.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Результаты голосования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по каждому вопросу повестки (количество голосов «за», «против», «воздержался»).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Принятые решения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– по каждому вопросу повестки в чёткой формулировке.</w:t>
      </w:r>
    </w:p>
    <w:p w:rsidR="00FC183D" w:rsidRPr="002F4FB3" w:rsidRDefault="00FC183D" w:rsidP="00860A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Сведения (место расположения, контактные данные) о постоянно действующем органе ТОС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или лице, уполномоченном на хранение учредительных документов (для учредительного собрания/конференции).</w:t>
      </w:r>
    </w:p>
    <w:p w:rsidR="00FC183D" w:rsidRPr="002F4FB3" w:rsidRDefault="00FC183D" w:rsidP="00860A49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Дополнительные элементы:</w:t>
      </w:r>
    </w:p>
    <w:p w:rsidR="00FC183D" w:rsidRPr="002F4FB3" w:rsidRDefault="00FC183D" w:rsidP="00860A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Протокол подписывается </w:t>
      </w: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председательствующим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и </w:t>
      </w: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секретарём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.</w:t>
      </w:r>
    </w:p>
    <w:p w:rsidR="00FC183D" w:rsidRPr="002F4FB3" w:rsidRDefault="00FC183D" w:rsidP="00860A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К протоколу прилагаются:</w:t>
      </w:r>
    </w:p>
    <w:p w:rsidR="00FC183D" w:rsidRPr="002F4FB3" w:rsidRDefault="00FC183D" w:rsidP="00860A4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proofErr w:type="gramStart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список</w:t>
      </w:r>
      <w:proofErr w:type="gramEnd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 xml:space="preserve"> участников собрания (делегатов конференции) с указанием ФИО, даты рождения, адреса места жительства;</w:t>
      </w:r>
    </w:p>
    <w:p w:rsidR="00FC183D" w:rsidRPr="002F4FB3" w:rsidRDefault="00FC183D" w:rsidP="00860A4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proofErr w:type="gramStart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для</w:t>
      </w:r>
      <w:proofErr w:type="gramEnd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 xml:space="preserve"> конференции – протоколы собраний по выдвижению делегатов или подписные листы;</w:t>
      </w:r>
    </w:p>
    <w:p w:rsidR="00FC183D" w:rsidRPr="002F4FB3" w:rsidRDefault="00FC183D" w:rsidP="00860A4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proofErr w:type="gramStart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иные</w:t>
      </w:r>
      <w:proofErr w:type="gramEnd"/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 xml:space="preserve"> материалы, подтверждающие решения (например, проект устава, смета).</w:t>
      </w:r>
    </w:p>
    <w:p w:rsidR="00FC183D" w:rsidRPr="002F4FB3" w:rsidRDefault="00FC183D" w:rsidP="00860A4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При необходимости в протоколе делается отметка о том, что решение принято (например, об избрании органа ТОС, об утверждении устава и т.д.).</w:t>
      </w:r>
    </w:p>
    <w:p w:rsidR="00FC183D" w:rsidRPr="002F4FB3" w:rsidRDefault="00FC183D" w:rsidP="00860A49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Сроки хранения:</w:t>
      </w:r>
    </w:p>
    <w:p w:rsidR="00FC183D" w:rsidRPr="002F4FB3" w:rsidRDefault="00FC183D" w:rsidP="00860A49">
      <w:p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Протоколы учредительных собраний/конференций, а также протоколы, на основании которых регистрируются изменения в устав или упраздняется ТОС, являются документами, подлежащими постоянному хранению (ст. 7, п. 19).</w:t>
      </w:r>
    </w:p>
    <w:p w:rsidR="00FC183D" w:rsidRPr="002F4FB3" w:rsidRDefault="002F4FB3" w:rsidP="00860A49">
      <w:pPr>
        <w:spacing w:after="0" w:line="240" w:lineRule="auto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2F4FB3">
        <w:rPr>
          <w:rFonts w:eastAsia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FC183D" w:rsidRPr="002F4FB3" w:rsidRDefault="00FC183D" w:rsidP="00860A49">
      <w:p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2F4FB3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Важно:</w:t>
      </w:r>
      <w:r w:rsidRPr="002F4FB3">
        <w:rPr>
          <w:rFonts w:eastAsia="Times New Roman" w:cs="Segoe UI"/>
          <w:color w:val="0F1115"/>
          <w:sz w:val="24"/>
          <w:szCs w:val="24"/>
          <w:lang w:eastAsia="ru-RU"/>
        </w:rPr>
        <w:t> Если собрание (конференция) проводится по вопросам изменения границ (ст. 4) или внесения изменений в устав (ст. 7), требования к кворуму и оформлению протокола остаются такими же. Для изменения границ дополнительно требуется участие представителей заинтересованных ТОС (ст. 4, п. 9).</w:t>
      </w:r>
    </w:p>
    <w:p w:rsidR="00462906" w:rsidRPr="002F4FB3" w:rsidRDefault="00462906" w:rsidP="00860A49">
      <w:p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</w:p>
    <w:sectPr w:rsidR="00462906" w:rsidRPr="002F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3C8F"/>
    <w:multiLevelType w:val="multilevel"/>
    <w:tmpl w:val="ED5C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349C2"/>
    <w:multiLevelType w:val="multilevel"/>
    <w:tmpl w:val="991A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116CE"/>
    <w:multiLevelType w:val="multilevel"/>
    <w:tmpl w:val="188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E649A2"/>
    <w:multiLevelType w:val="multilevel"/>
    <w:tmpl w:val="FDB2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4686D"/>
    <w:multiLevelType w:val="multilevel"/>
    <w:tmpl w:val="BDE0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A3BF5"/>
    <w:multiLevelType w:val="multilevel"/>
    <w:tmpl w:val="A916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5B332B"/>
    <w:multiLevelType w:val="multilevel"/>
    <w:tmpl w:val="5F4E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30"/>
    <w:rsid w:val="00113981"/>
    <w:rsid w:val="002F4FB3"/>
    <w:rsid w:val="003B0945"/>
    <w:rsid w:val="00462906"/>
    <w:rsid w:val="00531726"/>
    <w:rsid w:val="00686654"/>
    <w:rsid w:val="00860A49"/>
    <w:rsid w:val="009477BF"/>
    <w:rsid w:val="00A15430"/>
    <w:rsid w:val="00B7421A"/>
    <w:rsid w:val="00C4217C"/>
    <w:rsid w:val="00FC183D"/>
    <w:rsid w:val="00FE727C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440B0-D91F-4C5F-B44E-20DB7C50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4</cp:revision>
  <dcterms:created xsi:type="dcterms:W3CDTF">2026-03-23T08:46:00Z</dcterms:created>
  <dcterms:modified xsi:type="dcterms:W3CDTF">2026-03-23T08:56:00Z</dcterms:modified>
</cp:coreProperties>
</file>